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5CF2" w:rsidRPr="003B5CF2" w:rsidRDefault="003B5CF2" w:rsidP="003B5C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3B5CF2">
        <w:rPr>
          <w:rFonts w:ascii="Times New Roman" w:eastAsia="Calibri" w:hAnsi="Times New Roman"/>
          <w:sz w:val="28"/>
          <w:szCs w:val="28"/>
          <w:lang w:val="uk-UA" w:eastAsia="uk-UA"/>
        </w:rPr>
        <w:t>ТЕХНОЛОГІЧНА КАРТКА</w:t>
      </w:r>
    </w:p>
    <w:p w:rsidR="003B5CF2" w:rsidRPr="003B5CF2" w:rsidRDefault="003B5CF2" w:rsidP="003B5CF2">
      <w:pPr>
        <w:keepNext/>
        <w:keepLines/>
        <w:spacing w:after="0" w:line="240" w:lineRule="auto"/>
        <w:ind w:left="221"/>
        <w:jc w:val="center"/>
        <w:outlineLvl w:val="1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3B5CF2">
        <w:rPr>
          <w:rFonts w:ascii="Times New Roman" w:eastAsia="Calibri" w:hAnsi="Times New Roman"/>
          <w:sz w:val="28"/>
          <w:szCs w:val="28"/>
          <w:lang w:val="uk-UA" w:eastAsia="uk-UA"/>
        </w:rPr>
        <w:t>АДМІНІСТРАТИВНОЇ ПОСЛУГИ</w:t>
      </w:r>
    </w:p>
    <w:p w:rsidR="003B5CF2" w:rsidRPr="003B5CF2" w:rsidRDefault="003B5CF2" w:rsidP="003B5CF2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proofErr w:type="spellStart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>Взяття</w:t>
      </w:r>
      <w:proofErr w:type="spellEnd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 xml:space="preserve"> на </w:t>
      </w:r>
      <w:proofErr w:type="spellStart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>облік</w:t>
      </w:r>
      <w:proofErr w:type="spellEnd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>громадян</w:t>
      </w:r>
      <w:proofErr w:type="spellEnd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 xml:space="preserve">, </w:t>
      </w:r>
      <w:proofErr w:type="spellStart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>які</w:t>
      </w:r>
      <w:proofErr w:type="spellEnd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>потребують</w:t>
      </w:r>
      <w:proofErr w:type="spellEnd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>поліпшення</w:t>
      </w:r>
      <w:proofErr w:type="spellEnd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>житлових</w:t>
      </w:r>
      <w:proofErr w:type="spellEnd"/>
      <w:r w:rsidRPr="003B5CF2">
        <w:rPr>
          <w:rFonts w:ascii="Times New Roman" w:hAnsi="Times New Roman"/>
          <w:sz w:val="28"/>
          <w:szCs w:val="28"/>
          <w:u w:val="single"/>
          <w:lang w:eastAsia="ru-RU"/>
        </w:rPr>
        <w:t xml:space="preserve"> умов</w:t>
      </w:r>
    </w:p>
    <w:p w:rsidR="003B5CF2" w:rsidRPr="003B5CF2" w:rsidRDefault="003B5CF2" w:rsidP="003B5CF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vertAlign w:val="superscript"/>
          <w:lang w:val="uk-UA"/>
        </w:rPr>
      </w:pPr>
      <w:r w:rsidRPr="003B5CF2">
        <w:rPr>
          <w:rFonts w:ascii="Times New Roman" w:eastAsia="Calibri" w:hAnsi="Times New Roman"/>
          <w:sz w:val="28"/>
          <w:szCs w:val="28"/>
          <w:vertAlign w:val="superscript"/>
          <w:lang w:val="uk-UA" w:eastAsia="uk-UA"/>
        </w:rPr>
        <w:t xml:space="preserve"> (назва послуги)</w:t>
      </w:r>
    </w:p>
    <w:tbl>
      <w:tblPr>
        <w:tblW w:w="101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3686"/>
        <w:gridCol w:w="2679"/>
        <w:gridCol w:w="1134"/>
        <w:gridCol w:w="2002"/>
      </w:tblGrid>
      <w:tr w:rsidR="003B5CF2" w:rsidRPr="003B5CF2" w:rsidTr="00DF49E3">
        <w:trPr>
          <w:trHeight w:val="716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ind w:left="-20" w:firstLine="20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</w:rPr>
              <w:t>№</w:t>
            </w:r>
            <w:r w:rsidRPr="003B5CF2">
              <w:rPr>
                <w:rFonts w:ascii="Times New Roman" w:eastAsia="Calibri" w:hAnsi="Times New Roman"/>
                <w:b/>
                <w:i/>
                <w:iCs/>
                <w:noProof/>
                <w:sz w:val="28"/>
                <w:szCs w:val="28"/>
              </w:rPr>
              <w:t xml:space="preserve"> </w:t>
            </w:r>
            <w:r w:rsidRPr="003B5CF2">
              <w:rPr>
                <w:rFonts w:ascii="Times New Roman" w:eastAsia="Calibri" w:hAnsi="Times New Roman"/>
                <w:bCs/>
                <w:i/>
                <w:iCs/>
                <w:sz w:val="28"/>
                <w:szCs w:val="28"/>
                <w:lang w:val="uk-UA" w:eastAsia="uk-UA"/>
              </w:rPr>
              <w:t>п/п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Етапи послуги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Відповідальна</w:t>
            </w:r>
            <w:r w:rsidRPr="003B5CF2">
              <w:rPr>
                <w:rFonts w:ascii="Times New Roman" w:eastAsia="Calibri" w:hAnsi="Times New Roman"/>
                <w:b/>
                <w:bCs/>
                <w:i/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посадова</w:t>
            </w: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особа і структурний</w:t>
            </w:r>
            <w:r w:rsidRPr="003B5CF2">
              <w:rPr>
                <w:rFonts w:ascii="Times New Roman" w:eastAsia="Calibri" w:hAnsi="Times New Roman"/>
                <w:b/>
                <w:bCs/>
                <w:i/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підрозділ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noProof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Дія</w:t>
            </w:r>
            <w:r w:rsidRPr="003B5CF2">
              <w:rPr>
                <w:rFonts w:ascii="Times New Roman" w:eastAsia="Calibri" w:hAnsi="Times New Roman"/>
                <w:b/>
                <w:bCs/>
                <w:i/>
                <w:noProof/>
                <w:sz w:val="28"/>
                <w:szCs w:val="28"/>
                <w:lang w:val="uk-UA" w:eastAsia="uk-UA"/>
              </w:rPr>
              <w:t xml:space="preserve"> </w:t>
            </w: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(В,У,П,3)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i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Термін</w:t>
            </w:r>
            <w:r w:rsidRPr="003B5CF2">
              <w:rPr>
                <w:rFonts w:ascii="Times New Roman" w:eastAsia="Calibri" w:hAnsi="Times New Roman"/>
                <w:b/>
                <w:bCs/>
                <w:i/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виконання</w:t>
            </w:r>
            <w:r w:rsidRPr="003B5CF2">
              <w:rPr>
                <w:rFonts w:ascii="Times New Roman" w:eastAsia="Calibri" w:hAnsi="Times New Roman"/>
                <w:b/>
                <w:bCs/>
                <w:i/>
                <w:noProof/>
                <w:sz w:val="28"/>
                <w:szCs w:val="28"/>
                <w:lang w:val="uk-UA" w:eastAsia="uk-UA"/>
              </w:rPr>
              <w:t xml:space="preserve"> </w:t>
            </w:r>
            <w:r w:rsidRPr="003B5CF2">
              <w:rPr>
                <w:rFonts w:ascii="Times New Roman" w:eastAsia="Calibri" w:hAnsi="Times New Roman"/>
                <w:i/>
                <w:sz w:val="28"/>
                <w:szCs w:val="28"/>
                <w:lang w:val="uk-UA" w:eastAsia="uk-UA"/>
              </w:rPr>
              <w:t>(днів)</w:t>
            </w:r>
          </w:p>
        </w:tc>
      </w:tr>
      <w:tr w:rsidR="003B5CF2" w:rsidRPr="003B5CF2" w:rsidTr="00DF49E3">
        <w:trPr>
          <w:trHeight w:val="170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170" w:lineRule="exact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170" w:lineRule="exact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170" w:lineRule="exact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4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170" w:lineRule="exact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5</w:t>
            </w:r>
          </w:p>
        </w:tc>
      </w:tr>
      <w:tr w:rsidR="003B5CF2" w:rsidRPr="003B5CF2" w:rsidTr="00DF49E3">
        <w:trPr>
          <w:trHeight w:val="289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3B5CF2" w:rsidRPr="003B5CF2" w:rsidRDefault="003B5CF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Прийом та передача заяви та пакету документів заявника представнику юридичного відділу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Адміністратор відділу «Центр надання адміністративних послуг»</w:t>
            </w:r>
          </w:p>
          <w:p w:rsidR="003B5CF2" w:rsidRPr="003B5CF2" w:rsidRDefault="003B5CF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Посадові особи юридичного відділу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</w:t>
            </w: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У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ind w:left="-105" w:right="-93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 день прийому заяви </w:t>
            </w:r>
          </w:p>
        </w:tc>
      </w:tr>
      <w:tr w:rsidR="003B5CF2" w:rsidRPr="003B5CF2" w:rsidTr="00DF49E3">
        <w:trPr>
          <w:trHeight w:val="276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 xml:space="preserve">Перевірка наявності підстав для взяття на </w:t>
            </w:r>
            <w:proofErr w:type="spellStart"/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квартоблік</w:t>
            </w:r>
            <w:proofErr w:type="spellEnd"/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ind w:left="-120" w:right="-111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Посадові особи юридичного відділу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Протягом 5 днів</w:t>
            </w:r>
          </w:p>
        </w:tc>
      </w:tr>
      <w:tr w:rsidR="003B5CF2" w:rsidRPr="003B5CF2" w:rsidTr="00DF49E3">
        <w:trPr>
          <w:trHeight w:val="597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3B5CF2" w:rsidRPr="003B5CF2" w:rsidRDefault="003B5CF2" w:rsidP="00DF49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 w:rsidRPr="003B5CF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3B5CF2">
              <w:rPr>
                <w:rFonts w:ascii="Times New Roman" w:hAnsi="Times New Roman"/>
                <w:sz w:val="28"/>
                <w:szCs w:val="28"/>
                <w:lang w:eastAsia="uk-UA"/>
              </w:rPr>
              <w:t>ідготовка</w:t>
            </w:r>
            <w:proofErr w:type="spellEnd"/>
            <w:r w:rsidRPr="003B5CF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документів до розгляду на</w:t>
            </w:r>
          </w:p>
          <w:p w:rsidR="003B5CF2" w:rsidRPr="003B5CF2" w:rsidRDefault="003B5CF2" w:rsidP="00DF49E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засіданні комісії з житлових питань при виконавчому</w:t>
            </w: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комітеті міської ради.</w:t>
            </w:r>
          </w:p>
        </w:tc>
        <w:tc>
          <w:tcPr>
            <w:tcW w:w="2679" w:type="dxa"/>
            <w:shd w:val="clear" w:color="auto" w:fill="auto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</w:p>
          <w:p w:rsidR="003B5CF2" w:rsidRPr="003B5CF2" w:rsidRDefault="003B5CF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Посадові особи юридичного відділу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Протягом 3 днів</w:t>
            </w:r>
          </w:p>
        </w:tc>
      </w:tr>
      <w:tr w:rsidR="003B5CF2" w:rsidRPr="003B5CF2" w:rsidTr="00DF49E3">
        <w:trPr>
          <w:trHeight w:val="289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Винесення питання на розгляд </w:t>
            </w:r>
            <w:r w:rsidRPr="003B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комісії з житлових питань.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Посадові особи юридичного відділу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Протягом 3 днів</w:t>
            </w:r>
          </w:p>
        </w:tc>
      </w:tr>
      <w:tr w:rsidR="003B5CF2" w:rsidRPr="003B5CF2" w:rsidTr="00DF49E3">
        <w:trPr>
          <w:trHeight w:val="289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uk-UA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П</w:t>
            </w:r>
            <w:proofErr w:type="spellStart"/>
            <w:r w:rsidRPr="003B5CF2">
              <w:rPr>
                <w:rFonts w:ascii="Times New Roman" w:hAnsi="Times New Roman"/>
                <w:sz w:val="28"/>
                <w:szCs w:val="28"/>
                <w:lang w:eastAsia="uk-UA"/>
              </w:rPr>
              <w:t>ідготовка</w:t>
            </w:r>
            <w:proofErr w:type="spellEnd"/>
            <w:r w:rsidRPr="003B5CF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проекту </w:t>
            </w:r>
            <w:proofErr w:type="spellStart"/>
            <w:r w:rsidRPr="003B5CF2">
              <w:rPr>
                <w:rFonts w:ascii="Times New Roman" w:hAnsi="Times New Roman"/>
                <w:sz w:val="28"/>
                <w:szCs w:val="28"/>
                <w:lang w:eastAsia="uk-UA"/>
              </w:rPr>
              <w:t>рішення</w:t>
            </w:r>
            <w:proofErr w:type="spellEnd"/>
            <w:r w:rsidRPr="003B5CF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виконкому п</w:t>
            </w:r>
            <w:r w:rsidRPr="003B5CF2">
              <w:rPr>
                <w:rFonts w:ascii="Times New Roman" w:hAnsi="Times New Roman"/>
                <w:sz w:val="28"/>
                <w:szCs w:val="28"/>
                <w:lang w:val="uk-UA" w:eastAsia="ru-RU"/>
              </w:rPr>
              <w:t>ро взяття на квартирний облік чи відмова у взятті</w:t>
            </w:r>
          </w:p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Посадові особи юридичного відділу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</w:t>
            </w:r>
          </w:p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 w:eastAsia="uk-UA"/>
              </w:rPr>
            </w:pP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Протягом 5 днів</w:t>
            </w:r>
          </w:p>
        </w:tc>
      </w:tr>
      <w:tr w:rsidR="003B5CF2" w:rsidRPr="003B5CF2" w:rsidTr="00DF49E3">
        <w:trPr>
          <w:trHeight w:val="289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Розгляд питання про взяття на квартирний облік чи відмова у взятті згідно поданого звернення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Виконавчий комітет Менської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День засідання виконкому</w:t>
            </w:r>
          </w:p>
        </w:tc>
      </w:tr>
      <w:tr w:rsidR="003B5CF2" w:rsidRPr="003B5CF2" w:rsidTr="00DF49E3">
        <w:trPr>
          <w:trHeight w:val="276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11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vertAlign w:val="superscript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Підготовка копії рішення чи витягу з рішення виконкому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sz w:val="28"/>
                <w:szCs w:val="28"/>
                <w:lang w:val="uk-UA" w:eastAsia="uk-UA"/>
              </w:rPr>
              <w:t>Керуючий справами виконкому Менської міської ради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Протягом 5 днів з дня засідання виконкому</w:t>
            </w:r>
          </w:p>
        </w:tc>
      </w:tr>
      <w:tr w:rsidR="003B5CF2" w:rsidRPr="003B5CF2" w:rsidTr="00DF49E3">
        <w:trPr>
          <w:trHeight w:val="276"/>
        </w:trPr>
        <w:tc>
          <w:tcPr>
            <w:tcW w:w="655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  <w:t>12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Передача копії рішення чи витягу з рішення у ЦНАП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Посадові особи юридичного відділу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uk-UA" w:eastAsia="ru-RU"/>
              </w:rPr>
            </w:pPr>
            <w:r w:rsidRPr="003B5CF2">
              <w:rPr>
                <w:rFonts w:ascii="Times New Roman" w:hAnsi="Times New Roman"/>
                <w:i/>
                <w:sz w:val="28"/>
                <w:szCs w:val="28"/>
                <w:lang w:val="uk-UA" w:eastAsia="uk-UA"/>
              </w:rPr>
              <w:t>В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 w:eastAsia="uk-UA"/>
              </w:rPr>
              <w:t>Протягом 5 днів з дня засідання виконкому</w:t>
            </w:r>
          </w:p>
        </w:tc>
      </w:tr>
      <w:tr w:rsidR="003B5CF2" w:rsidRPr="003B5CF2" w:rsidTr="00DF49E3">
        <w:trPr>
          <w:trHeight w:val="289"/>
        </w:trPr>
        <w:tc>
          <w:tcPr>
            <w:tcW w:w="8154" w:type="dxa"/>
            <w:gridSpan w:val="4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 w:eastAsia="uk-UA"/>
              </w:rPr>
              <w:lastRenderedPageBreak/>
              <w:t>Загальна кількість днів надання послуги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170" w:lineRule="exact"/>
              <w:jc w:val="center"/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/>
                <w:iCs/>
                <w:sz w:val="24"/>
                <w:szCs w:val="24"/>
                <w:lang w:val="uk-UA"/>
              </w:rPr>
              <w:t>До 30 днів</w:t>
            </w:r>
          </w:p>
        </w:tc>
      </w:tr>
      <w:tr w:rsidR="003B5CF2" w:rsidRPr="003B5CF2" w:rsidTr="00DF49E3">
        <w:trPr>
          <w:trHeight w:val="302"/>
        </w:trPr>
        <w:tc>
          <w:tcPr>
            <w:tcW w:w="8154" w:type="dxa"/>
            <w:gridSpan w:val="4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240" w:lineRule="auto"/>
              <w:jc w:val="right"/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 w:eastAsia="uk-UA"/>
              </w:rPr>
              <w:t>Загальна кількість днів (передбачена законодавством)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3B5CF2" w:rsidRPr="003B5CF2" w:rsidRDefault="003B5CF2" w:rsidP="00DF49E3">
            <w:pPr>
              <w:spacing w:after="0" w:line="170" w:lineRule="exact"/>
              <w:jc w:val="center"/>
              <w:rPr>
                <w:rFonts w:ascii="Times New Roman" w:eastAsia="Calibri" w:hAnsi="Times New Roman"/>
                <w:b/>
                <w:i/>
                <w:iCs/>
                <w:sz w:val="28"/>
                <w:szCs w:val="28"/>
                <w:lang w:val="uk-UA"/>
              </w:rPr>
            </w:pPr>
            <w:r w:rsidRPr="003B5CF2">
              <w:rPr>
                <w:rFonts w:ascii="Times New Roman" w:eastAsia="Calibri" w:hAnsi="Times New Roman"/>
                <w:b/>
                <w:iCs/>
                <w:sz w:val="28"/>
                <w:szCs w:val="28"/>
                <w:lang w:val="uk-UA"/>
              </w:rPr>
              <w:t xml:space="preserve">30 </w:t>
            </w:r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 xml:space="preserve">(з дня прийняття заяви виконавцем до дня прийняття рішення </w:t>
            </w:r>
            <w:proofErr w:type="spellStart"/>
            <w:r w:rsidRPr="003B5CF2">
              <w:rPr>
                <w:rFonts w:ascii="Times New Roman" w:eastAsia="Calibri" w:hAnsi="Times New Roman"/>
                <w:iCs/>
                <w:sz w:val="28"/>
                <w:szCs w:val="28"/>
                <w:lang w:val="uk-UA"/>
              </w:rPr>
              <w:t>виконкомому</w:t>
            </w:r>
            <w:proofErr w:type="spellEnd"/>
            <w:r w:rsidRPr="003B5CF2">
              <w:rPr>
                <w:rFonts w:ascii="Times New Roman" w:eastAsia="Calibri" w:hAnsi="Times New Roman"/>
                <w:i/>
                <w:iCs/>
                <w:sz w:val="28"/>
                <w:szCs w:val="28"/>
                <w:lang w:val="uk-UA"/>
              </w:rPr>
              <w:t>)</w:t>
            </w:r>
          </w:p>
        </w:tc>
      </w:tr>
    </w:tbl>
    <w:p w:rsidR="003B5CF2" w:rsidRPr="003B5CF2" w:rsidRDefault="003B5CF2" w:rsidP="003B5CF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3B5CF2">
        <w:rPr>
          <w:rFonts w:ascii="Times New Roman" w:eastAsia="Calibri" w:hAnsi="Times New Roman"/>
          <w:sz w:val="28"/>
          <w:szCs w:val="28"/>
          <w:lang w:val="uk-UA" w:eastAsia="uk-UA"/>
        </w:rPr>
        <w:t>Умовні позначки:</w:t>
      </w:r>
    </w:p>
    <w:p w:rsidR="003B5CF2" w:rsidRPr="003B5CF2" w:rsidRDefault="003B5CF2" w:rsidP="003B5CF2">
      <w:pPr>
        <w:spacing w:after="0" w:line="240" w:lineRule="auto"/>
        <w:rPr>
          <w:rFonts w:ascii="Times New Roman" w:eastAsia="Calibri" w:hAnsi="Times New Roman"/>
          <w:sz w:val="28"/>
          <w:szCs w:val="28"/>
          <w:lang w:val="uk-UA" w:eastAsia="uk-UA"/>
        </w:rPr>
      </w:pPr>
      <w:r w:rsidRPr="003B5CF2">
        <w:rPr>
          <w:rFonts w:ascii="Times New Roman" w:eastAsia="Calibri" w:hAnsi="Times New Roman"/>
          <w:sz w:val="28"/>
          <w:szCs w:val="28"/>
          <w:lang w:val="uk-UA" w:eastAsia="uk-UA"/>
        </w:rPr>
        <w:t xml:space="preserve">В-виконує, У- бере участь, </w:t>
      </w:r>
    </w:p>
    <w:p w:rsidR="004570EA" w:rsidRPr="003B5CF2" w:rsidRDefault="004570EA">
      <w:pPr>
        <w:rPr>
          <w:rFonts w:ascii="Times New Roman" w:hAnsi="Times New Roman"/>
        </w:rPr>
      </w:pPr>
    </w:p>
    <w:sectPr w:rsidR="004570EA" w:rsidRPr="003B5CF2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F2"/>
    <w:rsid w:val="003B5CF2"/>
    <w:rsid w:val="004570EA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38394-E564-4060-BCF3-5587963A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5CF2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1068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2020-12-23T19:11:00Z</dcterms:created>
  <dcterms:modified xsi:type="dcterms:W3CDTF">2020-12-23T19:11:00Z</dcterms:modified>
</cp:coreProperties>
</file>